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2A4C" w:rsidRPr="00456367" w:rsidRDefault="00CA4796" w:rsidP="00456367">
      <w:pPr>
        <w:spacing w:after="0" w:line="240" w:lineRule="auto"/>
        <w:jc w:val="center"/>
      </w:pPr>
      <w:r w:rsidRPr="00456367">
        <w:rPr>
          <w:rFonts w:ascii="Calibri Light" w:hAnsi="Calibri Light"/>
          <w:b/>
          <w:color w:val="1B365D"/>
        </w:rPr>
        <w:t>Five Stars Academy</w:t>
      </w:r>
    </w:p>
    <w:p w:rsidR="00D22A4C" w:rsidRPr="00456367" w:rsidRDefault="00DC2367" w:rsidP="002E3725">
      <w:pPr>
        <w:spacing w:after="0" w:line="240" w:lineRule="auto"/>
        <w:jc w:val="center"/>
      </w:pPr>
      <w:r w:rsidRPr="00456367">
        <w:rPr>
          <w:rFonts w:ascii="Calibri" w:hAnsi="Calibri"/>
          <w:b/>
          <w:color w:val="4A777A"/>
        </w:rPr>
        <w:t>FACULTY &amp; TEACHING STAFF EMPLOYEE HANDBOOK</w:t>
      </w:r>
    </w:p>
    <w:p w:rsidR="002E3725" w:rsidRDefault="002E3725" w:rsidP="00456367">
      <w:pPr>
        <w:spacing w:after="0" w:line="240" w:lineRule="auto"/>
        <w:rPr>
          <w:rFonts w:ascii="Calibri Light" w:hAnsi="Calibri Light"/>
          <w:b/>
          <w:color w:val="1B365D"/>
          <w:sz w:val="20"/>
          <w:szCs w:val="20"/>
        </w:rPr>
      </w:pPr>
    </w:p>
    <w:p w:rsidR="00D22A4C" w:rsidRPr="00456367" w:rsidRDefault="00DC2367" w:rsidP="00456367">
      <w:pPr>
        <w:spacing w:after="0" w:line="240" w:lineRule="auto"/>
        <w:rPr>
          <w:sz w:val="20"/>
          <w:szCs w:val="20"/>
        </w:rPr>
      </w:pPr>
      <w:r w:rsidRPr="00456367">
        <w:rPr>
          <w:rFonts w:ascii="Calibri" w:hAnsi="Calibri"/>
          <w:color w:val="2C3E50"/>
          <w:sz w:val="20"/>
          <w:szCs w:val="20"/>
        </w:rPr>
        <w:t xml:space="preserve">Welcome to the </w:t>
      </w:r>
      <w:r w:rsidR="00CA4796" w:rsidRPr="00456367">
        <w:rPr>
          <w:rFonts w:ascii="Calibri" w:hAnsi="Calibri"/>
          <w:color w:val="2C3E50"/>
          <w:sz w:val="20"/>
          <w:szCs w:val="20"/>
        </w:rPr>
        <w:t>Five Stars Academy</w:t>
      </w:r>
      <w:r w:rsidRPr="00456367">
        <w:rPr>
          <w:rFonts w:ascii="Calibri" w:hAnsi="Calibri"/>
          <w:color w:val="2C3E50"/>
          <w:sz w:val="20"/>
          <w:szCs w:val="20"/>
        </w:rPr>
        <w:t xml:space="preserve"> team! As educators, you play a pivotal role in creating a safe, nurturing, and academically engaging environment for our students.</w:t>
      </w:r>
      <w:r w:rsidR="002E3725">
        <w:rPr>
          <w:sz w:val="20"/>
          <w:szCs w:val="20"/>
        </w:rPr>
        <w:t xml:space="preserve"> </w:t>
      </w:r>
      <w:r w:rsidRPr="00456367">
        <w:rPr>
          <w:rFonts w:ascii="Calibri" w:hAnsi="Calibri"/>
          <w:color w:val="2C3E50"/>
          <w:sz w:val="20"/>
          <w:szCs w:val="20"/>
        </w:rPr>
        <w:t>This handbook provides an overview of our school's core policies, professional expectations, and daily procedures. While it outlines key policies, it is not an exhaustive list. Please review this document carefully and keep it as a reference throughout the school year.</w:t>
      </w:r>
    </w:p>
    <w:p w:rsidR="00456367" w:rsidRPr="00456367" w:rsidRDefault="00456367" w:rsidP="00456367">
      <w:pPr>
        <w:keepNext/>
        <w:spacing w:after="0" w:line="240" w:lineRule="auto"/>
        <w:rPr>
          <w:rFonts w:ascii="Calibri Light" w:hAnsi="Calibri Light"/>
          <w:b/>
          <w:color w:val="1B365D"/>
          <w:sz w:val="20"/>
          <w:szCs w:val="20"/>
        </w:rPr>
      </w:pPr>
    </w:p>
    <w:p w:rsidR="00D22A4C" w:rsidRPr="00456367" w:rsidRDefault="00DC2367" w:rsidP="00456367">
      <w:pPr>
        <w:keepNext/>
        <w:spacing w:after="0" w:line="240" w:lineRule="auto"/>
        <w:rPr>
          <w:sz w:val="20"/>
          <w:szCs w:val="20"/>
        </w:rPr>
      </w:pPr>
      <w:r w:rsidRPr="00456367">
        <w:rPr>
          <w:rFonts w:ascii="Calibri Light" w:hAnsi="Calibri Light"/>
          <w:b/>
          <w:color w:val="1B365D"/>
          <w:sz w:val="20"/>
          <w:szCs w:val="20"/>
        </w:rPr>
        <w:t>Section 1: Employment Policies &amp; Work Conduct</w:t>
      </w:r>
    </w:p>
    <w:p w:rsidR="003C6F2C" w:rsidRDefault="003C6F2C"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1.1 Equal Employment Opportunity &amp; Non-Discrimination Policy</w:t>
      </w:r>
    </w:p>
    <w:p w:rsidR="00D22A4C" w:rsidRPr="00456367" w:rsidRDefault="00CA4796" w:rsidP="00456367">
      <w:pPr>
        <w:spacing w:after="0" w:line="240" w:lineRule="auto"/>
        <w:rPr>
          <w:sz w:val="20"/>
          <w:szCs w:val="20"/>
        </w:rPr>
      </w:pPr>
      <w:r w:rsidRPr="00456367">
        <w:rPr>
          <w:rFonts w:ascii="Calibri" w:hAnsi="Calibri"/>
          <w:color w:val="2C3E50"/>
          <w:sz w:val="20"/>
          <w:szCs w:val="20"/>
        </w:rPr>
        <w:t>Five Stars Academy</w:t>
      </w:r>
      <w:r w:rsidR="00DC2367" w:rsidRPr="00456367">
        <w:rPr>
          <w:rFonts w:ascii="Calibri" w:hAnsi="Calibri"/>
          <w:color w:val="2C3E50"/>
          <w:sz w:val="20"/>
          <w:szCs w:val="20"/>
        </w:rPr>
        <w:t xml:space="preserve"> is committed to maintaining a work and educational environment free from discrimination, harassment, and retaliation. </w:t>
      </w:r>
      <w:r w:rsidRPr="00456367">
        <w:rPr>
          <w:rFonts w:ascii="Calibri" w:hAnsi="Calibri"/>
          <w:color w:val="2C3E50"/>
          <w:sz w:val="20"/>
          <w:szCs w:val="20"/>
        </w:rPr>
        <w:t>Five Stars Academy</w:t>
      </w:r>
      <w:r w:rsidR="00DC2367" w:rsidRPr="00456367">
        <w:rPr>
          <w:rFonts w:ascii="Calibri" w:hAnsi="Calibri"/>
          <w:color w:val="2C3E50"/>
          <w:sz w:val="20"/>
          <w:szCs w:val="20"/>
        </w:rPr>
        <w:t xml:space="preserve"> provides equal employment opportunities to all employees and applicants without regard to race, color, religion, sex, gender identity or expression, sexual orientation, national origin, genetics, disability, age, veteran status, or any other status protected by federal, state, or local law. This policy applies to all terms and conditions of employment, including recruiting, hiring, placement, promotion, termination, layoff, recall, transfer, leaves of absence, compensation, and training.</w:t>
      </w:r>
    </w:p>
    <w:p w:rsidR="003C6F2C" w:rsidRDefault="003C6F2C"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1.2 Anti-Harassment &amp; Anti-Retaliation Statement</w:t>
      </w:r>
    </w:p>
    <w:p w:rsidR="00D22A4C" w:rsidRPr="00456367" w:rsidRDefault="00DC2367" w:rsidP="00456367">
      <w:pPr>
        <w:spacing w:after="0" w:line="240" w:lineRule="auto"/>
        <w:rPr>
          <w:sz w:val="20"/>
          <w:szCs w:val="20"/>
        </w:rPr>
      </w:pPr>
      <w:r w:rsidRPr="00456367">
        <w:rPr>
          <w:rFonts w:ascii="Calibri" w:hAnsi="Calibri"/>
          <w:color w:val="2C3E50"/>
          <w:sz w:val="20"/>
          <w:szCs w:val="20"/>
        </w:rPr>
        <w:t xml:space="preserve">Harassment or discrimination of any kind—whether verbal, physical, or visual—against colleagues, students, or family members is strictly prohibited. </w:t>
      </w:r>
      <w:r w:rsidR="00CA4796" w:rsidRPr="00456367">
        <w:rPr>
          <w:rFonts w:ascii="Calibri" w:hAnsi="Calibri"/>
          <w:color w:val="2C3E50"/>
          <w:sz w:val="20"/>
          <w:szCs w:val="20"/>
        </w:rPr>
        <w:t>Five Stars Academy</w:t>
      </w:r>
      <w:r w:rsidRPr="00456367">
        <w:rPr>
          <w:rFonts w:ascii="Calibri" w:hAnsi="Calibri"/>
          <w:color w:val="2C3E50"/>
          <w:sz w:val="20"/>
          <w:szCs w:val="20"/>
        </w:rPr>
        <w:t xml:space="preserve"> explicitly prohibits retaliation against any individual who reports discrimination or harassment in good faith, or who participates in an investigation of such reports.</w:t>
      </w:r>
    </w:p>
    <w:p w:rsidR="003C6F2C" w:rsidRDefault="003C6F2C"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1.3 At-Will Employment &amp; Contracts</w:t>
      </w:r>
    </w:p>
    <w:p w:rsidR="00D22A4C" w:rsidRPr="00456367" w:rsidRDefault="00DC2367" w:rsidP="00456367">
      <w:pPr>
        <w:spacing w:after="0" w:line="240" w:lineRule="auto"/>
        <w:rPr>
          <w:sz w:val="20"/>
          <w:szCs w:val="20"/>
        </w:rPr>
      </w:pPr>
      <w:r w:rsidRPr="00456367">
        <w:rPr>
          <w:rFonts w:ascii="Calibri" w:hAnsi="Calibri"/>
          <w:color w:val="2C3E50"/>
          <w:sz w:val="20"/>
          <w:szCs w:val="20"/>
        </w:rPr>
        <w:t xml:space="preserve">Unless otherwise stated in a written employment contract signed by </w:t>
      </w:r>
      <w:r w:rsidR="00631D17" w:rsidRPr="00456367">
        <w:rPr>
          <w:rFonts w:ascii="Calibri" w:hAnsi="Calibri"/>
          <w:color w:val="2C3E50"/>
          <w:sz w:val="20"/>
          <w:szCs w:val="20"/>
        </w:rPr>
        <w:t>Five Stars Academy</w:t>
      </w:r>
      <w:r w:rsidRPr="00456367">
        <w:rPr>
          <w:rFonts w:ascii="Calibri" w:hAnsi="Calibri"/>
          <w:color w:val="2C3E50"/>
          <w:sz w:val="20"/>
          <w:szCs w:val="20"/>
        </w:rPr>
        <w:t xml:space="preserve">, employment at </w:t>
      </w:r>
      <w:r w:rsidR="00CA4796" w:rsidRPr="00456367">
        <w:rPr>
          <w:rFonts w:ascii="Calibri" w:hAnsi="Calibri"/>
          <w:color w:val="2C3E50"/>
          <w:sz w:val="20"/>
          <w:szCs w:val="20"/>
        </w:rPr>
        <w:t>Five Stars Academy</w:t>
      </w:r>
      <w:r w:rsidRPr="00456367">
        <w:rPr>
          <w:rFonts w:ascii="Calibri" w:hAnsi="Calibri"/>
          <w:color w:val="2C3E50"/>
          <w:sz w:val="20"/>
          <w:szCs w:val="20"/>
        </w:rPr>
        <w:t xml:space="preserve"> is on an "at-will" basis.</w:t>
      </w:r>
    </w:p>
    <w:p w:rsidR="003C6F2C" w:rsidRDefault="003C6F2C"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1.4 Work Hours &amp; Attendance</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Standard Hours: </w:t>
      </w:r>
      <w:r w:rsidRPr="00456367">
        <w:rPr>
          <w:rFonts w:ascii="Calibri" w:hAnsi="Calibri"/>
          <w:color w:val="2C3E50"/>
          <w:sz w:val="20"/>
          <w:szCs w:val="20"/>
        </w:rPr>
        <w:t>Teachers are expected to be on campus from 7:</w:t>
      </w:r>
      <w:r w:rsidR="00631D17" w:rsidRPr="00456367">
        <w:rPr>
          <w:rFonts w:ascii="Calibri" w:hAnsi="Calibri"/>
          <w:color w:val="2C3E50"/>
          <w:sz w:val="20"/>
          <w:szCs w:val="20"/>
        </w:rPr>
        <w:t>00</w:t>
      </w:r>
      <w:r w:rsidRPr="00456367">
        <w:rPr>
          <w:rFonts w:ascii="Calibri" w:hAnsi="Calibri"/>
          <w:color w:val="2C3E50"/>
          <w:sz w:val="20"/>
          <w:szCs w:val="20"/>
        </w:rPr>
        <w:t xml:space="preserve"> AM to </w:t>
      </w:r>
      <w:r w:rsidR="00631D17" w:rsidRPr="00456367">
        <w:rPr>
          <w:rFonts w:ascii="Calibri" w:hAnsi="Calibri"/>
          <w:color w:val="2C3E50"/>
          <w:sz w:val="20"/>
          <w:szCs w:val="20"/>
        </w:rPr>
        <w:t>4:00</w:t>
      </w:r>
      <w:r w:rsidRPr="00456367">
        <w:rPr>
          <w:rFonts w:ascii="Calibri" w:hAnsi="Calibri"/>
          <w:color w:val="2C3E50"/>
          <w:sz w:val="20"/>
          <w:szCs w:val="20"/>
        </w:rPr>
        <w:t xml:space="preserve"> PM, Monday through Friday, unless otherwise specified.</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Punctuality: </w:t>
      </w:r>
      <w:r w:rsidRPr="00456367">
        <w:rPr>
          <w:rFonts w:ascii="Calibri" w:hAnsi="Calibri"/>
          <w:color w:val="2C3E50"/>
          <w:sz w:val="20"/>
          <w:szCs w:val="20"/>
        </w:rPr>
        <w:t>Teachers must be in their assigned classrooms or duty stations ready to receive students by 8:00 AM.</w:t>
      </w:r>
    </w:p>
    <w:p w:rsidR="00D22A4C" w:rsidRPr="003C6F2C" w:rsidRDefault="00DC2367" w:rsidP="00456367">
      <w:pPr>
        <w:pStyle w:val="ListBullet"/>
        <w:spacing w:after="0" w:line="240" w:lineRule="auto"/>
        <w:rPr>
          <w:sz w:val="20"/>
          <w:szCs w:val="20"/>
        </w:rPr>
      </w:pPr>
      <w:r w:rsidRPr="00456367">
        <w:rPr>
          <w:rFonts w:ascii="Calibri" w:hAnsi="Calibri"/>
          <w:b/>
          <w:color w:val="2C3E50"/>
          <w:sz w:val="20"/>
          <w:szCs w:val="20"/>
        </w:rPr>
        <w:t xml:space="preserve">Absences &amp; Tardy Reporting: </w:t>
      </w:r>
      <w:r w:rsidRPr="00456367">
        <w:rPr>
          <w:rFonts w:ascii="Calibri" w:hAnsi="Calibri"/>
          <w:color w:val="2C3E50"/>
          <w:sz w:val="20"/>
          <w:szCs w:val="20"/>
        </w:rPr>
        <w:t>If you need to be absent due to illness or an emergency, you must notify Administration and submit sub plans by 6:</w:t>
      </w:r>
      <w:r w:rsidR="003C6F2C">
        <w:rPr>
          <w:rFonts w:ascii="Calibri" w:hAnsi="Calibri"/>
          <w:color w:val="2C3E50"/>
          <w:sz w:val="20"/>
          <w:szCs w:val="20"/>
        </w:rPr>
        <w:t>0</w:t>
      </w:r>
      <w:r w:rsidRPr="00456367">
        <w:rPr>
          <w:rFonts w:ascii="Calibri" w:hAnsi="Calibri"/>
          <w:color w:val="2C3E50"/>
          <w:sz w:val="20"/>
          <w:szCs w:val="20"/>
        </w:rPr>
        <w:t>0 AM on the morning of your absence. Planned personal leave must be requested at least two weeks in advance.</w:t>
      </w:r>
    </w:p>
    <w:p w:rsidR="003C6F2C" w:rsidRPr="00456367" w:rsidRDefault="003C6F2C" w:rsidP="003C6F2C">
      <w:pPr>
        <w:pStyle w:val="ListBullet"/>
        <w:numPr>
          <w:ilvl w:val="0"/>
          <w:numId w:val="0"/>
        </w:numPr>
        <w:spacing w:after="0" w:line="240" w:lineRule="auto"/>
        <w:ind w:left="360"/>
        <w:rPr>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1.5 Professional Appearance</w:t>
      </w:r>
    </w:p>
    <w:p w:rsidR="00D22A4C" w:rsidRPr="00456367" w:rsidRDefault="00DC2367" w:rsidP="00456367">
      <w:pPr>
        <w:spacing w:after="0" w:line="240" w:lineRule="auto"/>
        <w:rPr>
          <w:sz w:val="20"/>
          <w:szCs w:val="20"/>
        </w:rPr>
      </w:pPr>
      <w:r w:rsidRPr="00456367">
        <w:rPr>
          <w:rFonts w:ascii="Calibri" w:hAnsi="Calibri"/>
          <w:color w:val="2C3E50"/>
          <w:sz w:val="20"/>
          <w:szCs w:val="20"/>
        </w:rPr>
        <w:t>Teachers represent the school community. Clothing should be clean, professional, and modest.</w:t>
      </w:r>
    </w:p>
    <w:p w:rsidR="0070541E" w:rsidRDefault="0070541E" w:rsidP="00456367">
      <w:pPr>
        <w:keepNext/>
        <w:spacing w:after="0" w:line="240" w:lineRule="auto"/>
        <w:rPr>
          <w:rFonts w:ascii="Calibri Light" w:hAnsi="Calibri Light"/>
          <w:b/>
          <w:color w:val="1B365D"/>
          <w:sz w:val="20"/>
          <w:szCs w:val="20"/>
        </w:rPr>
      </w:pPr>
    </w:p>
    <w:p w:rsidR="00456367" w:rsidRPr="0070541E" w:rsidRDefault="00DC2367" w:rsidP="00456367">
      <w:pPr>
        <w:keepNext/>
        <w:spacing w:after="0" w:line="240" w:lineRule="auto"/>
        <w:rPr>
          <w:sz w:val="20"/>
          <w:szCs w:val="20"/>
        </w:rPr>
      </w:pPr>
      <w:r w:rsidRPr="00456367">
        <w:rPr>
          <w:rFonts w:ascii="Calibri Light" w:hAnsi="Calibri Light"/>
          <w:b/>
          <w:color w:val="1B365D"/>
          <w:sz w:val="20"/>
          <w:szCs w:val="20"/>
        </w:rPr>
        <w:t>Section 2: Grievance Procedures &amp; Conflict Resolution</w:t>
      </w:r>
    </w:p>
    <w:p w:rsidR="00140914" w:rsidRDefault="00140914"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2.1 Policy Overview &amp; Purpose</w:t>
      </w:r>
    </w:p>
    <w:p w:rsidR="00D22A4C" w:rsidRPr="00456367" w:rsidRDefault="00CA4796" w:rsidP="00456367">
      <w:pPr>
        <w:spacing w:after="0" w:line="240" w:lineRule="auto"/>
        <w:rPr>
          <w:sz w:val="20"/>
          <w:szCs w:val="20"/>
        </w:rPr>
      </w:pPr>
      <w:r w:rsidRPr="00456367">
        <w:rPr>
          <w:rFonts w:ascii="Calibri" w:hAnsi="Calibri"/>
          <w:color w:val="2C3E50"/>
          <w:sz w:val="20"/>
          <w:szCs w:val="20"/>
        </w:rPr>
        <w:t>Five Stars Academy</w:t>
      </w:r>
      <w:r w:rsidR="00DC2367" w:rsidRPr="00456367">
        <w:rPr>
          <w:rFonts w:ascii="Calibri" w:hAnsi="Calibri"/>
          <w:color w:val="2C3E50"/>
          <w:sz w:val="20"/>
          <w:szCs w:val="20"/>
        </w:rPr>
        <w:t xml:space="preserve"> is dedicated to fostering an open, respectful, and supportive work environment. When workplace concerns, interpersonal conflicts, or grievances regarding school policies arise, employees are encouraged to seek resolution using the structured procedure outlined below. All grievances will be treated seriously, promptly, and with as much confidentiality as possible.</w:t>
      </w:r>
    </w:p>
    <w:p w:rsidR="00140914" w:rsidRDefault="00140914"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2.2 Step 1: Informal Resolution</w:t>
      </w:r>
    </w:p>
    <w:p w:rsidR="00D22A4C" w:rsidRPr="00456367" w:rsidRDefault="00DC2367" w:rsidP="00456367">
      <w:pPr>
        <w:spacing w:after="0" w:line="240" w:lineRule="auto"/>
        <w:rPr>
          <w:sz w:val="20"/>
          <w:szCs w:val="20"/>
        </w:rPr>
      </w:pPr>
      <w:r w:rsidRPr="00456367">
        <w:rPr>
          <w:rFonts w:ascii="Calibri" w:hAnsi="Calibri"/>
          <w:color w:val="2C3E50"/>
          <w:sz w:val="20"/>
          <w:szCs w:val="20"/>
        </w:rPr>
        <w:t>Employees are encouraged to attempt to resolve issues informally by discussing concerns directly with the individual(s) involved or with their immediate supervisor. Open dialogue resolves the majority of workplace misunderstandings.</w:t>
      </w:r>
    </w:p>
    <w:p w:rsidR="00140914" w:rsidRDefault="00140914"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2.3 Step 2: Formal Written Grievance</w:t>
      </w:r>
    </w:p>
    <w:p w:rsidR="00D22A4C" w:rsidRPr="00456367" w:rsidRDefault="00DC2367" w:rsidP="00456367">
      <w:pPr>
        <w:spacing w:after="0" w:line="240" w:lineRule="auto"/>
        <w:rPr>
          <w:sz w:val="20"/>
          <w:szCs w:val="20"/>
        </w:rPr>
      </w:pPr>
      <w:r w:rsidRPr="00456367">
        <w:rPr>
          <w:rFonts w:ascii="Calibri" w:hAnsi="Calibri"/>
          <w:color w:val="2C3E50"/>
          <w:sz w:val="20"/>
          <w:szCs w:val="20"/>
        </w:rPr>
        <w:t xml:space="preserve">If the matter cannot be resolved informally, or if the grievance involves the immediate supervisor, the employee may submit a formal written grievance to the </w:t>
      </w:r>
      <w:r w:rsidR="00631D17" w:rsidRPr="00456367">
        <w:rPr>
          <w:rFonts w:ascii="Calibri" w:hAnsi="Calibri"/>
          <w:color w:val="2C3E50"/>
          <w:sz w:val="20"/>
          <w:szCs w:val="20"/>
        </w:rPr>
        <w:t>Director</w:t>
      </w:r>
      <w:r w:rsidRPr="00456367">
        <w:rPr>
          <w:rFonts w:ascii="Calibri" w:hAnsi="Calibri"/>
          <w:color w:val="2C3E50"/>
          <w:sz w:val="20"/>
          <w:szCs w:val="20"/>
        </w:rPr>
        <w:t xml:space="preserve"> within ten (10) business days of the incident or the conclusion of Step 1.</w:t>
      </w:r>
    </w:p>
    <w:p w:rsidR="00D22A4C" w:rsidRPr="00456367" w:rsidRDefault="00DC2367" w:rsidP="00456367">
      <w:pPr>
        <w:spacing w:after="0" w:line="240" w:lineRule="auto"/>
        <w:rPr>
          <w:sz w:val="20"/>
          <w:szCs w:val="20"/>
        </w:rPr>
      </w:pPr>
      <w:r w:rsidRPr="00456367">
        <w:rPr>
          <w:rFonts w:ascii="Calibri" w:hAnsi="Calibri"/>
          <w:color w:val="2C3E50"/>
          <w:sz w:val="20"/>
          <w:szCs w:val="20"/>
        </w:rPr>
        <w:t>The written grievance should clearly detail:</w:t>
      </w:r>
    </w:p>
    <w:p w:rsidR="00D22A4C" w:rsidRPr="00456367" w:rsidRDefault="00DC2367" w:rsidP="00456367">
      <w:pPr>
        <w:pStyle w:val="ListBullet"/>
        <w:spacing w:after="0" w:line="240" w:lineRule="auto"/>
        <w:rPr>
          <w:sz w:val="20"/>
          <w:szCs w:val="20"/>
        </w:rPr>
      </w:pPr>
      <w:r w:rsidRPr="00456367">
        <w:rPr>
          <w:rFonts w:ascii="Calibri" w:hAnsi="Calibri"/>
          <w:color w:val="2C3E50"/>
          <w:sz w:val="20"/>
          <w:szCs w:val="20"/>
        </w:rPr>
        <w:t>A full description of the situation, incident, or policy concern.</w:t>
      </w:r>
    </w:p>
    <w:p w:rsidR="00D22A4C" w:rsidRPr="00456367" w:rsidRDefault="00DC2367" w:rsidP="00456367">
      <w:pPr>
        <w:pStyle w:val="ListBullet"/>
        <w:spacing w:after="0" w:line="240" w:lineRule="auto"/>
        <w:rPr>
          <w:sz w:val="20"/>
          <w:szCs w:val="20"/>
        </w:rPr>
      </w:pPr>
      <w:r w:rsidRPr="00456367">
        <w:rPr>
          <w:rFonts w:ascii="Calibri" w:hAnsi="Calibri"/>
          <w:color w:val="2C3E50"/>
          <w:sz w:val="20"/>
          <w:szCs w:val="20"/>
        </w:rPr>
        <w:t>Dates, times, and names of any witnesses or parties involved.</w:t>
      </w:r>
    </w:p>
    <w:p w:rsidR="00D22A4C" w:rsidRPr="00456367" w:rsidRDefault="00DC2367" w:rsidP="00456367">
      <w:pPr>
        <w:pStyle w:val="ListBullet"/>
        <w:spacing w:after="0" w:line="240" w:lineRule="auto"/>
        <w:rPr>
          <w:sz w:val="20"/>
          <w:szCs w:val="20"/>
        </w:rPr>
      </w:pPr>
      <w:r w:rsidRPr="00456367">
        <w:rPr>
          <w:rFonts w:ascii="Calibri" w:hAnsi="Calibri"/>
          <w:color w:val="2C3E50"/>
          <w:sz w:val="20"/>
          <w:szCs w:val="20"/>
        </w:rPr>
        <w:t>The specific resolution or remedy sought by the employee.</w:t>
      </w:r>
    </w:p>
    <w:p w:rsidR="00140914" w:rsidRDefault="00140914"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2.4 Step 3: Investigation &amp; Review</w:t>
      </w:r>
    </w:p>
    <w:p w:rsidR="00D22A4C" w:rsidRPr="00456367" w:rsidRDefault="00DC2367" w:rsidP="00456367">
      <w:pPr>
        <w:spacing w:after="0" w:line="240" w:lineRule="auto"/>
        <w:rPr>
          <w:sz w:val="20"/>
          <w:szCs w:val="20"/>
        </w:rPr>
      </w:pPr>
      <w:r w:rsidRPr="00456367">
        <w:rPr>
          <w:rFonts w:ascii="Calibri" w:hAnsi="Calibri"/>
          <w:color w:val="2C3E50"/>
          <w:sz w:val="20"/>
          <w:szCs w:val="20"/>
        </w:rPr>
        <w:t xml:space="preserve">Upon receiving the formal grievance, the </w:t>
      </w:r>
      <w:r w:rsidR="00631D17" w:rsidRPr="00456367">
        <w:rPr>
          <w:rFonts w:ascii="Calibri" w:hAnsi="Calibri"/>
          <w:color w:val="2C3E50"/>
          <w:sz w:val="20"/>
          <w:szCs w:val="20"/>
        </w:rPr>
        <w:t>Director</w:t>
      </w:r>
      <w:r w:rsidRPr="00456367">
        <w:rPr>
          <w:rFonts w:ascii="Calibri" w:hAnsi="Calibri"/>
          <w:color w:val="2C3E50"/>
          <w:sz w:val="20"/>
          <w:szCs w:val="20"/>
        </w:rPr>
        <w:t xml:space="preserve"> will conduct an impartial review. This process may include interviews with involved parties and witnesses, as well as a review of relevant documents. </w:t>
      </w:r>
    </w:p>
    <w:p w:rsidR="00140914" w:rsidRDefault="00140914"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2.5 Step 4: Final Determination</w:t>
      </w:r>
    </w:p>
    <w:p w:rsidR="00D22A4C" w:rsidRPr="00456367" w:rsidRDefault="00DC2367" w:rsidP="00456367">
      <w:pPr>
        <w:spacing w:after="0" w:line="240" w:lineRule="auto"/>
        <w:rPr>
          <w:sz w:val="20"/>
          <w:szCs w:val="20"/>
        </w:rPr>
      </w:pPr>
      <w:r w:rsidRPr="00456367">
        <w:rPr>
          <w:rFonts w:ascii="Calibri" w:hAnsi="Calibri"/>
          <w:color w:val="2C3E50"/>
          <w:sz w:val="20"/>
          <w:szCs w:val="20"/>
        </w:rPr>
        <w:t xml:space="preserve">Following the investigation, the </w:t>
      </w:r>
      <w:r w:rsidR="00631D17" w:rsidRPr="00456367">
        <w:rPr>
          <w:rFonts w:ascii="Calibri" w:hAnsi="Calibri"/>
          <w:color w:val="2C3E50"/>
          <w:sz w:val="20"/>
          <w:szCs w:val="20"/>
        </w:rPr>
        <w:t>Director</w:t>
      </w:r>
      <w:r w:rsidRPr="00456367">
        <w:rPr>
          <w:rFonts w:ascii="Calibri" w:hAnsi="Calibri"/>
          <w:color w:val="2C3E50"/>
          <w:sz w:val="20"/>
          <w:szCs w:val="20"/>
        </w:rPr>
        <w:t xml:space="preserve"> will issue a written decision and appropriate corrective measures (if applicable) to the employee. The decision of the </w:t>
      </w:r>
      <w:r w:rsidR="00631D17" w:rsidRPr="00456367">
        <w:rPr>
          <w:rFonts w:ascii="Calibri" w:hAnsi="Calibri"/>
          <w:color w:val="2C3E50"/>
          <w:sz w:val="20"/>
          <w:szCs w:val="20"/>
        </w:rPr>
        <w:t>Director</w:t>
      </w:r>
      <w:r w:rsidRPr="00456367">
        <w:rPr>
          <w:rFonts w:ascii="Calibri" w:hAnsi="Calibri"/>
          <w:color w:val="2C3E50"/>
          <w:sz w:val="20"/>
          <w:szCs w:val="20"/>
        </w:rPr>
        <w:t xml:space="preserve"> is final.</w:t>
      </w:r>
    </w:p>
    <w:p w:rsidR="00456367" w:rsidRPr="00456367" w:rsidRDefault="00456367" w:rsidP="00456367">
      <w:pPr>
        <w:keepNext/>
        <w:spacing w:after="0" w:line="240" w:lineRule="auto"/>
        <w:rPr>
          <w:rFonts w:ascii="Calibri Light" w:hAnsi="Calibri Light"/>
          <w:b/>
          <w:color w:val="1B365D"/>
          <w:sz w:val="20"/>
          <w:szCs w:val="20"/>
        </w:rPr>
      </w:pPr>
    </w:p>
    <w:p w:rsidR="00D22A4C" w:rsidRPr="00456367" w:rsidRDefault="00DC2367" w:rsidP="00456367">
      <w:pPr>
        <w:keepNext/>
        <w:spacing w:after="0" w:line="240" w:lineRule="auto"/>
        <w:rPr>
          <w:b/>
          <w:sz w:val="20"/>
          <w:szCs w:val="20"/>
        </w:rPr>
      </w:pPr>
      <w:r w:rsidRPr="00456367">
        <w:rPr>
          <w:rFonts w:ascii="Calibri Light" w:hAnsi="Calibri Light"/>
          <w:b/>
          <w:color w:val="1B365D"/>
          <w:sz w:val="20"/>
          <w:szCs w:val="20"/>
        </w:rPr>
        <w:t>Section 3: Professional Responsibilities &amp; Classroom Management</w:t>
      </w:r>
    </w:p>
    <w:p w:rsidR="00140914" w:rsidRDefault="00140914"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3.1 Curriculum &amp; Lesson Planning</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Lesson Plans: </w:t>
      </w:r>
      <w:r w:rsidRPr="00456367">
        <w:rPr>
          <w:rFonts w:ascii="Calibri" w:hAnsi="Calibri"/>
          <w:color w:val="2C3E50"/>
          <w:sz w:val="20"/>
          <w:szCs w:val="20"/>
        </w:rPr>
        <w:t xml:space="preserve">Teachers are required to maintain updated weekly lesson plans. Plans must be submitted electronically every </w:t>
      </w:r>
      <w:r w:rsidR="00140914">
        <w:rPr>
          <w:rFonts w:ascii="Calibri" w:hAnsi="Calibri"/>
          <w:color w:val="2C3E50"/>
          <w:sz w:val="20"/>
          <w:szCs w:val="20"/>
        </w:rPr>
        <w:t>Friday 4:00pm</w:t>
      </w:r>
      <w:r w:rsidRPr="00456367">
        <w:rPr>
          <w:rFonts w:ascii="Calibri" w:hAnsi="Calibri"/>
          <w:color w:val="2C3E50"/>
          <w:sz w:val="20"/>
          <w:szCs w:val="20"/>
        </w:rPr>
        <w:t>.</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Grading &amp; Feedback: </w:t>
      </w:r>
      <w:r w:rsidRPr="00456367">
        <w:rPr>
          <w:rFonts w:ascii="Calibri" w:hAnsi="Calibri"/>
          <w:color w:val="2C3E50"/>
          <w:sz w:val="20"/>
          <w:szCs w:val="20"/>
        </w:rPr>
        <w:t xml:space="preserve">Student assignments and assessments should be graded and posted to the school portal within </w:t>
      </w:r>
      <w:r w:rsidR="00140914">
        <w:rPr>
          <w:rFonts w:ascii="Calibri" w:hAnsi="Calibri"/>
          <w:color w:val="2C3E50"/>
          <w:sz w:val="20"/>
          <w:szCs w:val="20"/>
        </w:rPr>
        <w:t>four</w:t>
      </w:r>
      <w:r w:rsidRPr="00456367">
        <w:rPr>
          <w:rFonts w:ascii="Calibri" w:hAnsi="Calibri"/>
          <w:color w:val="2C3E50"/>
          <w:sz w:val="20"/>
          <w:szCs w:val="20"/>
        </w:rPr>
        <w:t xml:space="preserve"> days of submission.</w:t>
      </w:r>
    </w:p>
    <w:p w:rsidR="00140914" w:rsidRDefault="00140914"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3.2 Student Supervision &amp; Safety</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Active Supervision: </w:t>
      </w:r>
      <w:r w:rsidRPr="00456367">
        <w:rPr>
          <w:rFonts w:ascii="Calibri" w:hAnsi="Calibri"/>
          <w:color w:val="2C3E50"/>
          <w:sz w:val="20"/>
          <w:szCs w:val="20"/>
        </w:rPr>
        <w:t>Teachers are responsible for the safety and well-being of students at all times. Students must never be left unattended in classrooms, on the playground, or during school activities.</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Duty Responsibilities: </w:t>
      </w:r>
      <w:r w:rsidRPr="00456367">
        <w:rPr>
          <w:rFonts w:ascii="Calibri" w:hAnsi="Calibri"/>
          <w:color w:val="2C3E50"/>
          <w:sz w:val="20"/>
          <w:szCs w:val="20"/>
        </w:rPr>
        <w:t>Teachers must assist with designated arrival, dismissal, hallway, or lunch supervision duties as scheduled.</w:t>
      </w:r>
    </w:p>
    <w:p w:rsidR="00140914" w:rsidRDefault="00140914"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3.3 Classroom Discipline</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Positive Behavior Support: </w:t>
      </w:r>
      <w:r w:rsidRPr="00456367">
        <w:rPr>
          <w:rFonts w:ascii="Calibri" w:hAnsi="Calibri"/>
          <w:color w:val="2C3E50"/>
          <w:sz w:val="20"/>
          <w:szCs w:val="20"/>
        </w:rPr>
        <w:t>Classrooms should operate on positive reinforcement, clear expectations, and mutual respect.</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Disciplinary Escalation: </w:t>
      </w:r>
      <w:r w:rsidRPr="00456367">
        <w:rPr>
          <w:rFonts w:ascii="Calibri" w:hAnsi="Calibri"/>
          <w:color w:val="2C3E50"/>
          <w:sz w:val="20"/>
          <w:szCs w:val="20"/>
        </w:rPr>
        <w:t>Minor disruptions should be handled in the classroom. Major offenses (e.g., physical aggression, bullying, defiance) should be documented and referred immediately to Administration.</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Prohibited Actions: </w:t>
      </w:r>
      <w:r w:rsidRPr="00456367">
        <w:rPr>
          <w:rFonts w:ascii="Calibri" w:hAnsi="Calibri"/>
          <w:color w:val="2C3E50"/>
          <w:sz w:val="20"/>
          <w:szCs w:val="20"/>
        </w:rPr>
        <w:t>Physical punishment</w:t>
      </w:r>
      <w:r w:rsidR="002E3725">
        <w:rPr>
          <w:rFonts w:ascii="Calibri" w:hAnsi="Calibri"/>
          <w:color w:val="2C3E50"/>
          <w:sz w:val="20"/>
          <w:szCs w:val="20"/>
        </w:rPr>
        <w:t>, verbal abuse,</w:t>
      </w:r>
      <w:r w:rsidRPr="00456367">
        <w:rPr>
          <w:rFonts w:ascii="Calibri" w:hAnsi="Calibri"/>
          <w:color w:val="2C3E50"/>
          <w:sz w:val="20"/>
          <w:szCs w:val="20"/>
        </w:rPr>
        <w:t xml:space="preserve"> or corporal discipline of any kind is strictly prohibited.</w:t>
      </w:r>
    </w:p>
    <w:p w:rsidR="00140914" w:rsidRDefault="00140914"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3.4 Communication with Families</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Regular Updates: </w:t>
      </w:r>
      <w:r w:rsidRPr="00456367">
        <w:rPr>
          <w:rFonts w:ascii="Calibri" w:hAnsi="Calibri"/>
          <w:color w:val="2C3E50"/>
          <w:sz w:val="20"/>
          <w:szCs w:val="20"/>
        </w:rPr>
        <w:t>Teachers are expected to maintain open, professional, and courteous communication with parents/guardians.</w:t>
      </w:r>
    </w:p>
    <w:p w:rsidR="002E3725" w:rsidRPr="002E3725" w:rsidRDefault="00DC2367" w:rsidP="00456367">
      <w:pPr>
        <w:pStyle w:val="ListBullet"/>
        <w:spacing w:after="0" w:line="240" w:lineRule="auto"/>
        <w:rPr>
          <w:sz w:val="20"/>
          <w:szCs w:val="20"/>
        </w:rPr>
      </w:pPr>
      <w:r w:rsidRPr="002E3725">
        <w:rPr>
          <w:rFonts w:ascii="Calibri" w:hAnsi="Calibri"/>
          <w:b/>
          <w:color w:val="2C3E50"/>
          <w:sz w:val="20"/>
          <w:szCs w:val="20"/>
        </w:rPr>
        <w:t xml:space="preserve">Response Time: </w:t>
      </w:r>
      <w:r w:rsidRPr="002E3725">
        <w:rPr>
          <w:rFonts w:ascii="Calibri" w:hAnsi="Calibri"/>
          <w:color w:val="2C3E50"/>
          <w:sz w:val="20"/>
          <w:szCs w:val="20"/>
        </w:rPr>
        <w:t>Emails or phone messages from parents should be acknowledged within 24</w:t>
      </w:r>
      <w:r w:rsidR="002E3725" w:rsidRPr="002E3725">
        <w:rPr>
          <w:rFonts w:ascii="Calibri" w:hAnsi="Calibri"/>
          <w:color w:val="2C3E50"/>
          <w:sz w:val="20"/>
          <w:szCs w:val="20"/>
        </w:rPr>
        <w:t>-48</w:t>
      </w:r>
      <w:r w:rsidRPr="002E3725">
        <w:rPr>
          <w:rFonts w:ascii="Calibri" w:hAnsi="Calibri"/>
          <w:color w:val="2C3E50"/>
          <w:sz w:val="20"/>
          <w:szCs w:val="20"/>
        </w:rPr>
        <w:t xml:space="preserve"> hours</w:t>
      </w:r>
      <w:r w:rsidR="002E3725">
        <w:rPr>
          <w:rFonts w:ascii="Calibri" w:hAnsi="Calibri"/>
          <w:color w:val="2C3E50"/>
          <w:sz w:val="20"/>
          <w:szCs w:val="20"/>
        </w:rPr>
        <w:t>.</w:t>
      </w:r>
    </w:p>
    <w:p w:rsidR="00D22A4C" w:rsidRPr="002E3725" w:rsidRDefault="00DC2367" w:rsidP="00456367">
      <w:pPr>
        <w:pStyle w:val="ListBullet"/>
        <w:spacing w:after="0" w:line="240" w:lineRule="auto"/>
        <w:rPr>
          <w:sz w:val="20"/>
          <w:szCs w:val="20"/>
        </w:rPr>
      </w:pPr>
      <w:r w:rsidRPr="002E3725">
        <w:rPr>
          <w:rFonts w:ascii="Calibri" w:hAnsi="Calibri"/>
          <w:b/>
          <w:color w:val="2C3E50"/>
          <w:sz w:val="20"/>
          <w:szCs w:val="20"/>
        </w:rPr>
        <w:t xml:space="preserve">Conferences: </w:t>
      </w:r>
      <w:r w:rsidRPr="002E3725">
        <w:rPr>
          <w:rFonts w:ascii="Calibri" w:hAnsi="Calibri"/>
          <w:color w:val="2C3E50"/>
          <w:sz w:val="20"/>
          <w:szCs w:val="20"/>
        </w:rPr>
        <w:t>Teachers must participate in scheduled Parent-Teacher Conferences each term.</w:t>
      </w:r>
    </w:p>
    <w:p w:rsidR="00456367" w:rsidRPr="00456367" w:rsidRDefault="00456367" w:rsidP="00456367">
      <w:pPr>
        <w:keepNext/>
        <w:spacing w:after="0" w:line="240" w:lineRule="auto"/>
        <w:rPr>
          <w:rFonts w:ascii="Calibri Light" w:hAnsi="Calibri Light"/>
          <w:b/>
          <w:color w:val="1B365D"/>
          <w:sz w:val="20"/>
          <w:szCs w:val="20"/>
        </w:rPr>
      </w:pPr>
    </w:p>
    <w:p w:rsidR="00D22A4C" w:rsidRPr="00456367" w:rsidRDefault="00DC2367" w:rsidP="00456367">
      <w:pPr>
        <w:keepNext/>
        <w:spacing w:after="0" w:line="240" w:lineRule="auto"/>
        <w:rPr>
          <w:sz w:val="20"/>
          <w:szCs w:val="20"/>
        </w:rPr>
      </w:pPr>
      <w:r w:rsidRPr="00456367">
        <w:rPr>
          <w:rFonts w:ascii="Calibri Light" w:hAnsi="Calibri Light"/>
          <w:b/>
          <w:color w:val="1B365D"/>
          <w:sz w:val="20"/>
          <w:szCs w:val="20"/>
        </w:rPr>
        <w:t>Section 4: Student Health, Safety &amp; Child Protection</w:t>
      </w:r>
    </w:p>
    <w:p w:rsidR="00140914" w:rsidRDefault="00140914"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4.1 Child Abuse &amp; Neglect Reporting (Mandatory Reporting)</w:t>
      </w:r>
    </w:p>
    <w:p w:rsidR="00D22A4C" w:rsidRPr="00456367" w:rsidRDefault="002E3725" w:rsidP="00456367">
      <w:pPr>
        <w:spacing w:after="0" w:line="240" w:lineRule="auto"/>
        <w:rPr>
          <w:sz w:val="20"/>
          <w:szCs w:val="20"/>
        </w:rPr>
      </w:pPr>
      <w:r>
        <w:rPr>
          <w:rFonts w:ascii="Calibri" w:hAnsi="Calibri"/>
          <w:color w:val="2C3E50"/>
          <w:sz w:val="20"/>
          <w:szCs w:val="20"/>
        </w:rPr>
        <w:t>All</w:t>
      </w:r>
      <w:r w:rsidR="00DC2367" w:rsidRPr="00456367">
        <w:rPr>
          <w:rFonts w:ascii="Calibri" w:hAnsi="Calibri"/>
          <w:color w:val="2C3E50"/>
          <w:sz w:val="20"/>
          <w:szCs w:val="20"/>
        </w:rPr>
        <w:t xml:space="preserve"> staff members are mandatory reporters. If you suspect child abuse, neglect, or harm, you must immediately report your concerns to the </w:t>
      </w:r>
      <w:r w:rsidR="00631D17" w:rsidRPr="00456367">
        <w:rPr>
          <w:rFonts w:ascii="Calibri" w:hAnsi="Calibri"/>
          <w:color w:val="2C3E50"/>
          <w:sz w:val="20"/>
          <w:szCs w:val="20"/>
        </w:rPr>
        <w:t>Directo</w:t>
      </w:r>
      <w:r>
        <w:rPr>
          <w:rFonts w:ascii="Calibri" w:hAnsi="Calibri"/>
          <w:color w:val="2C3E50"/>
          <w:sz w:val="20"/>
          <w:szCs w:val="20"/>
        </w:rPr>
        <w:t>r</w:t>
      </w:r>
      <w:r w:rsidR="00DC2367" w:rsidRPr="00456367">
        <w:rPr>
          <w:rFonts w:ascii="Calibri" w:hAnsi="Calibri"/>
          <w:color w:val="2C3E50"/>
          <w:sz w:val="20"/>
          <w:szCs w:val="20"/>
        </w:rPr>
        <w:t>.</w:t>
      </w:r>
    </w:p>
    <w:p w:rsidR="00140914" w:rsidRDefault="00140914"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4.2 Student Medical Needs &amp; Medications</w:t>
      </w:r>
    </w:p>
    <w:p w:rsidR="00D22A4C" w:rsidRPr="00456367" w:rsidRDefault="00DC2367" w:rsidP="00456367">
      <w:pPr>
        <w:pStyle w:val="ListBullet"/>
        <w:spacing w:after="0" w:line="240" w:lineRule="auto"/>
        <w:rPr>
          <w:sz w:val="20"/>
          <w:szCs w:val="20"/>
        </w:rPr>
      </w:pPr>
      <w:r w:rsidRPr="00456367">
        <w:rPr>
          <w:rFonts w:ascii="Calibri" w:hAnsi="Calibri"/>
          <w:color w:val="2C3E50"/>
          <w:sz w:val="20"/>
          <w:szCs w:val="20"/>
        </w:rPr>
        <w:t>Teachers may not administer medication to students unless certified and explicitly assigned to do so by the school administration.</w:t>
      </w:r>
    </w:p>
    <w:p w:rsidR="00D22A4C" w:rsidRPr="00456367" w:rsidRDefault="00DC2367" w:rsidP="00456367">
      <w:pPr>
        <w:pStyle w:val="ListBullet"/>
        <w:spacing w:after="0" w:line="240" w:lineRule="auto"/>
        <w:rPr>
          <w:sz w:val="20"/>
          <w:szCs w:val="20"/>
        </w:rPr>
      </w:pPr>
      <w:r w:rsidRPr="00456367">
        <w:rPr>
          <w:rFonts w:ascii="Calibri" w:hAnsi="Calibri"/>
          <w:color w:val="2C3E50"/>
          <w:sz w:val="20"/>
          <w:szCs w:val="20"/>
        </w:rPr>
        <w:t>All student medications must be stored securely in the main office.</w:t>
      </w:r>
    </w:p>
    <w:p w:rsidR="002E3725" w:rsidRDefault="002E3725"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4.3 Emergency Procedures</w:t>
      </w:r>
    </w:p>
    <w:p w:rsidR="00D22A4C" w:rsidRPr="00456367" w:rsidRDefault="00DC2367" w:rsidP="00456367">
      <w:pPr>
        <w:spacing w:after="0" w:line="240" w:lineRule="auto"/>
        <w:rPr>
          <w:sz w:val="20"/>
          <w:szCs w:val="20"/>
        </w:rPr>
      </w:pPr>
      <w:r w:rsidRPr="00456367">
        <w:rPr>
          <w:rFonts w:ascii="Calibri" w:hAnsi="Calibri"/>
          <w:color w:val="2C3E50"/>
          <w:sz w:val="20"/>
          <w:szCs w:val="20"/>
        </w:rPr>
        <w:t>Teachers must familiarize themselves with standard emergency protocols (Fire, Severe Weather, Lockdown):</w:t>
      </w:r>
    </w:p>
    <w:p w:rsidR="00D22A4C" w:rsidRPr="00456367" w:rsidRDefault="00DC2367" w:rsidP="00456367">
      <w:pPr>
        <w:pStyle w:val="ListBullet"/>
        <w:spacing w:after="0" w:line="240" w:lineRule="auto"/>
        <w:rPr>
          <w:sz w:val="20"/>
          <w:szCs w:val="20"/>
        </w:rPr>
      </w:pPr>
      <w:r w:rsidRPr="00456367">
        <w:rPr>
          <w:rFonts w:ascii="Calibri" w:hAnsi="Calibri"/>
          <w:color w:val="2C3E50"/>
          <w:sz w:val="20"/>
          <w:szCs w:val="20"/>
        </w:rPr>
        <w:t>Emergency evacuation maps and drill instructions must be posted near the classroom door.</w:t>
      </w:r>
    </w:p>
    <w:p w:rsidR="00D22A4C" w:rsidRPr="00456367" w:rsidRDefault="00DC2367" w:rsidP="00456367">
      <w:pPr>
        <w:pStyle w:val="ListBullet"/>
        <w:spacing w:after="0" w:line="240" w:lineRule="auto"/>
        <w:rPr>
          <w:sz w:val="20"/>
          <w:szCs w:val="20"/>
        </w:rPr>
      </w:pPr>
      <w:r w:rsidRPr="00456367">
        <w:rPr>
          <w:rFonts w:ascii="Calibri" w:hAnsi="Calibri"/>
          <w:color w:val="2C3E50"/>
          <w:sz w:val="20"/>
          <w:szCs w:val="20"/>
        </w:rPr>
        <w:t>In any drill or actual emergency, teachers must take class rosters with them and account for every student immediately upon reaching safety.</w:t>
      </w:r>
    </w:p>
    <w:p w:rsidR="00456367" w:rsidRPr="00456367" w:rsidRDefault="00456367" w:rsidP="00456367">
      <w:pPr>
        <w:keepNext/>
        <w:spacing w:after="0" w:line="240" w:lineRule="auto"/>
        <w:rPr>
          <w:rFonts w:ascii="Calibri Light" w:hAnsi="Calibri Light"/>
          <w:b/>
          <w:color w:val="1B365D"/>
          <w:sz w:val="20"/>
          <w:szCs w:val="20"/>
        </w:rPr>
      </w:pPr>
    </w:p>
    <w:p w:rsidR="00D22A4C" w:rsidRPr="00456367" w:rsidRDefault="00DC2367" w:rsidP="00456367">
      <w:pPr>
        <w:keepNext/>
        <w:spacing w:after="0" w:line="240" w:lineRule="auto"/>
        <w:rPr>
          <w:sz w:val="20"/>
          <w:szCs w:val="20"/>
        </w:rPr>
      </w:pPr>
      <w:r w:rsidRPr="00456367">
        <w:rPr>
          <w:rFonts w:ascii="Calibri Light" w:hAnsi="Calibri Light"/>
          <w:b/>
          <w:color w:val="1B365D"/>
          <w:sz w:val="20"/>
          <w:szCs w:val="20"/>
        </w:rPr>
        <w:t>Section 5: Technology &amp; Professional Boundaries</w:t>
      </w:r>
    </w:p>
    <w:p w:rsidR="002E3725" w:rsidRDefault="002E3725"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5.1 Acceptable Use of Technology</w:t>
      </w:r>
    </w:p>
    <w:p w:rsidR="00D22A4C" w:rsidRPr="00456367" w:rsidRDefault="00DC2367" w:rsidP="00456367">
      <w:pPr>
        <w:spacing w:after="0" w:line="240" w:lineRule="auto"/>
        <w:rPr>
          <w:sz w:val="20"/>
          <w:szCs w:val="20"/>
        </w:rPr>
      </w:pPr>
      <w:r w:rsidRPr="00456367">
        <w:rPr>
          <w:rFonts w:ascii="Calibri" w:hAnsi="Calibri"/>
          <w:color w:val="2C3E50"/>
          <w:sz w:val="20"/>
          <w:szCs w:val="20"/>
        </w:rPr>
        <w:t>School computers, networks, and communication tools are intended for instructional and professional purposes. Staff should not use personal social media during instructional hours.</w:t>
      </w:r>
    </w:p>
    <w:p w:rsidR="002E3725" w:rsidRDefault="002E3725"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5.2 Professional Boundaries &amp; Social Media</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Student Interaction: </w:t>
      </w:r>
      <w:r w:rsidRPr="00456367">
        <w:rPr>
          <w:rFonts w:ascii="Calibri" w:hAnsi="Calibri"/>
          <w:color w:val="2C3E50"/>
          <w:sz w:val="20"/>
          <w:szCs w:val="20"/>
        </w:rPr>
        <w:t>Staff members must maintain strict professional boundaries with students at all times.</w:t>
      </w:r>
    </w:p>
    <w:p w:rsidR="00D22A4C" w:rsidRPr="00456367" w:rsidRDefault="00DC2367" w:rsidP="00456367">
      <w:pPr>
        <w:pStyle w:val="ListBullet"/>
        <w:spacing w:after="0" w:line="240" w:lineRule="auto"/>
        <w:rPr>
          <w:sz w:val="20"/>
          <w:szCs w:val="20"/>
        </w:rPr>
      </w:pPr>
      <w:r w:rsidRPr="00456367">
        <w:rPr>
          <w:rFonts w:ascii="Calibri" w:hAnsi="Calibri"/>
          <w:b/>
          <w:color w:val="2C3E50"/>
          <w:sz w:val="20"/>
          <w:szCs w:val="20"/>
        </w:rPr>
        <w:t xml:space="preserve">Social Media &amp; Messaging: </w:t>
      </w:r>
      <w:r w:rsidRPr="00456367">
        <w:rPr>
          <w:rFonts w:ascii="Calibri" w:hAnsi="Calibri"/>
          <w:color w:val="2C3E50"/>
          <w:sz w:val="20"/>
          <w:szCs w:val="20"/>
        </w:rPr>
        <w:t xml:space="preserve">Staff are prohibited from connecting with current students on personal social media platforms or texting students from personal numbers, unless </w:t>
      </w:r>
      <w:r w:rsidR="002E3725">
        <w:rPr>
          <w:rFonts w:ascii="Calibri" w:hAnsi="Calibri"/>
          <w:color w:val="2C3E50"/>
          <w:sz w:val="20"/>
          <w:szCs w:val="20"/>
        </w:rPr>
        <w:t>approved by Administration.</w:t>
      </w:r>
    </w:p>
    <w:p w:rsidR="002E3725" w:rsidRDefault="002E3725"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 xml:space="preserve">5.3 Confidentiality </w:t>
      </w:r>
    </w:p>
    <w:p w:rsidR="00D22A4C" w:rsidRPr="00456367" w:rsidRDefault="00DC2367" w:rsidP="00456367">
      <w:pPr>
        <w:spacing w:after="0" w:line="240" w:lineRule="auto"/>
        <w:rPr>
          <w:sz w:val="20"/>
          <w:szCs w:val="20"/>
        </w:rPr>
      </w:pPr>
      <w:r w:rsidRPr="00456367">
        <w:rPr>
          <w:rFonts w:ascii="Calibri" w:hAnsi="Calibri"/>
          <w:color w:val="2C3E50"/>
          <w:sz w:val="20"/>
          <w:szCs w:val="20"/>
        </w:rPr>
        <w:t>Student educational, medical, and personal records are strictly confidential. Discussing student information with unauthorized individuals—including other parents or non-essential staff—is a violation of policy.</w:t>
      </w:r>
    </w:p>
    <w:p w:rsidR="00456367" w:rsidRPr="00456367" w:rsidRDefault="00456367" w:rsidP="00456367">
      <w:pPr>
        <w:keepNext/>
        <w:spacing w:after="0" w:line="240" w:lineRule="auto"/>
        <w:rPr>
          <w:rFonts w:ascii="Calibri Light" w:hAnsi="Calibri Light"/>
          <w:b/>
          <w:color w:val="1B365D"/>
          <w:sz w:val="20"/>
          <w:szCs w:val="20"/>
        </w:rPr>
      </w:pPr>
    </w:p>
    <w:p w:rsidR="00D22A4C" w:rsidRPr="00456367" w:rsidRDefault="00DC2367" w:rsidP="00456367">
      <w:pPr>
        <w:keepNext/>
        <w:spacing w:after="0" w:line="240" w:lineRule="auto"/>
        <w:rPr>
          <w:sz w:val="20"/>
          <w:szCs w:val="20"/>
        </w:rPr>
      </w:pPr>
      <w:r w:rsidRPr="00456367">
        <w:rPr>
          <w:rFonts w:ascii="Calibri Light" w:hAnsi="Calibri Light"/>
          <w:b/>
          <w:color w:val="1B365D"/>
          <w:sz w:val="20"/>
          <w:szCs w:val="20"/>
        </w:rPr>
        <w:t>Section 6: Time Off &amp; Benefits Summary</w:t>
      </w:r>
    </w:p>
    <w:p w:rsidR="002E3725" w:rsidRDefault="002E3725"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6.1 Leave Policies</w:t>
      </w:r>
    </w:p>
    <w:p w:rsidR="00D22A4C" w:rsidRPr="00456367" w:rsidRDefault="00DC2367" w:rsidP="00456367">
      <w:pPr>
        <w:pStyle w:val="ListBullet"/>
        <w:numPr>
          <w:ilvl w:val="0"/>
          <w:numId w:val="0"/>
        </w:numPr>
        <w:spacing w:after="0" w:line="240" w:lineRule="auto"/>
        <w:rPr>
          <w:sz w:val="20"/>
          <w:szCs w:val="20"/>
        </w:rPr>
      </w:pPr>
      <w:r w:rsidRPr="00456367">
        <w:rPr>
          <w:rFonts w:ascii="Calibri" w:hAnsi="Calibri"/>
          <w:b/>
          <w:color w:val="2C3E50"/>
          <w:sz w:val="20"/>
          <w:szCs w:val="20"/>
        </w:rPr>
        <w:t xml:space="preserve">Holidays &amp; School Breaks: </w:t>
      </w:r>
      <w:r w:rsidRPr="00456367">
        <w:rPr>
          <w:rFonts w:ascii="Calibri" w:hAnsi="Calibri"/>
          <w:color w:val="2C3E50"/>
          <w:sz w:val="20"/>
          <w:szCs w:val="20"/>
        </w:rPr>
        <w:t>Staff receive paid time off during scheduled school breaks</w:t>
      </w:r>
      <w:r w:rsidR="001805EE" w:rsidRPr="00456367">
        <w:rPr>
          <w:rFonts w:ascii="Calibri" w:hAnsi="Calibri"/>
          <w:color w:val="2C3E50"/>
          <w:sz w:val="20"/>
          <w:szCs w:val="20"/>
        </w:rPr>
        <w:t xml:space="preserve"> </w:t>
      </w:r>
      <w:r w:rsidRPr="00456367">
        <w:rPr>
          <w:rFonts w:ascii="Calibri" w:hAnsi="Calibri"/>
          <w:color w:val="2C3E50"/>
          <w:sz w:val="20"/>
          <w:szCs w:val="20"/>
        </w:rPr>
        <w:t>as outlined in the annual academic calendar.</w:t>
      </w:r>
    </w:p>
    <w:p w:rsidR="002E3725" w:rsidRDefault="002E3725" w:rsidP="00456367">
      <w:pPr>
        <w:keepNext/>
        <w:spacing w:after="0" w:line="240" w:lineRule="auto"/>
        <w:rPr>
          <w:rFonts w:ascii="Calibri" w:hAnsi="Calibri"/>
          <w:b/>
          <w:color w:val="4A777A"/>
          <w:sz w:val="20"/>
          <w:szCs w:val="20"/>
        </w:rPr>
      </w:pPr>
    </w:p>
    <w:p w:rsidR="00D22A4C" w:rsidRPr="00456367" w:rsidRDefault="00DC2367" w:rsidP="00456367">
      <w:pPr>
        <w:keepNext/>
        <w:spacing w:after="0" w:line="240" w:lineRule="auto"/>
        <w:rPr>
          <w:sz w:val="20"/>
          <w:szCs w:val="20"/>
        </w:rPr>
      </w:pPr>
      <w:r w:rsidRPr="00456367">
        <w:rPr>
          <w:rFonts w:ascii="Calibri" w:hAnsi="Calibri"/>
          <w:b/>
          <w:color w:val="4A777A"/>
          <w:sz w:val="20"/>
          <w:szCs w:val="20"/>
        </w:rPr>
        <w:t>6.2 Professional Development</w:t>
      </w:r>
    </w:p>
    <w:p w:rsidR="00D22A4C" w:rsidRPr="00456367" w:rsidRDefault="00CA4796" w:rsidP="00456367">
      <w:pPr>
        <w:spacing w:after="0" w:line="240" w:lineRule="auto"/>
        <w:rPr>
          <w:sz w:val="20"/>
          <w:szCs w:val="20"/>
        </w:rPr>
      </w:pPr>
      <w:r w:rsidRPr="00456367">
        <w:rPr>
          <w:rFonts w:ascii="Calibri" w:hAnsi="Calibri"/>
          <w:color w:val="2C3E50"/>
          <w:sz w:val="20"/>
          <w:szCs w:val="20"/>
        </w:rPr>
        <w:t>Five Stars Academy</w:t>
      </w:r>
      <w:r w:rsidR="00DC2367" w:rsidRPr="00456367">
        <w:rPr>
          <w:rFonts w:ascii="Calibri" w:hAnsi="Calibri"/>
          <w:color w:val="2C3E50"/>
          <w:sz w:val="20"/>
          <w:szCs w:val="20"/>
        </w:rPr>
        <w:t xml:space="preserve"> supports continuous growth. Requests for off-campus workshops, certifications, or conferences must be approved by Administration at least three weeks in advance.</w:t>
      </w:r>
    </w:p>
    <w:p w:rsidR="00D22A4C" w:rsidRPr="00456367" w:rsidRDefault="00DC2367" w:rsidP="00456367">
      <w:pPr>
        <w:keepNext/>
        <w:spacing w:after="0" w:line="240" w:lineRule="auto"/>
        <w:rPr>
          <w:sz w:val="20"/>
          <w:szCs w:val="20"/>
        </w:rPr>
      </w:pPr>
      <w:r w:rsidRPr="00456367">
        <w:rPr>
          <w:rFonts w:ascii="Calibri Light" w:hAnsi="Calibri Light"/>
          <w:b/>
          <w:color w:val="1B365D"/>
          <w:sz w:val="20"/>
          <w:szCs w:val="20"/>
        </w:rPr>
        <w:t>Section 7: Employee Acknowledgment &amp; Receipt</w:t>
      </w:r>
    </w:p>
    <w:p w:rsidR="002E3725" w:rsidRDefault="002E3725" w:rsidP="00456367">
      <w:pPr>
        <w:spacing w:after="0" w:line="240" w:lineRule="auto"/>
        <w:rPr>
          <w:rFonts w:ascii="Calibri" w:hAnsi="Calibri"/>
          <w:color w:val="2C3E50"/>
          <w:sz w:val="20"/>
          <w:szCs w:val="20"/>
        </w:rPr>
      </w:pPr>
    </w:p>
    <w:p w:rsidR="00D22A4C" w:rsidRPr="00456367" w:rsidRDefault="00DC2367" w:rsidP="00456367">
      <w:pPr>
        <w:spacing w:after="0" w:line="240" w:lineRule="auto"/>
        <w:rPr>
          <w:sz w:val="20"/>
          <w:szCs w:val="20"/>
        </w:rPr>
      </w:pPr>
      <w:r w:rsidRPr="00456367">
        <w:rPr>
          <w:rFonts w:ascii="Calibri" w:hAnsi="Calibri"/>
          <w:color w:val="2C3E50"/>
          <w:sz w:val="20"/>
          <w:szCs w:val="20"/>
        </w:rPr>
        <w:t>(Please sign and return this page to the Administrative Office.)</w:t>
      </w:r>
    </w:p>
    <w:p w:rsidR="00D22A4C" w:rsidRPr="00456367" w:rsidRDefault="00DC2367" w:rsidP="00456367">
      <w:pPr>
        <w:spacing w:after="0" w:line="240" w:lineRule="auto"/>
        <w:rPr>
          <w:sz w:val="20"/>
          <w:szCs w:val="20"/>
        </w:rPr>
      </w:pPr>
      <w:r w:rsidRPr="00456367">
        <w:rPr>
          <w:rFonts w:ascii="Calibri" w:hAnsi="Calibri"/>
          <w:color w:val="2C3E50"/>
          <w:sz w:val="20"/>
          <w:szCs w:val="20"/>
        </w:rPr>
        <w:t xml:space="preserve">I acknowledge that I have received a copy of the </w:t>
      </w:r>
      <w:r w:rsidR="00CA4796" w:rsidRPr="00456367">
        <w:rPr>
          <w:rFonts w:ascii="Calibri" w:hAnsi="Calibri"/>
          <w:color w:val="2C3E50"/>
          <w:sz w:val="20"/>
          <w:szCs w:val="20"/>
        </w:rPr>
        <w:t>Five Stars Academy</w:t>
      </w:r>
      <w:r w:rsidRPr="00456367">
        <w:rPr>
          <w:rFonts w:ascii="Calibri" w:hAnsi="Calibri"/>
          <w:color w:val="2C3E50"/>
          <w:sz w:val="20"/>
          <w:szCs w:val="20"/>
        </w:rPr>
        <w:t xml:space="preserve"> Employee Handbook. I understand that I am responsible for reading, understanding, and complying with all policies outlined in this document</w:t>
      </w:r>
      <w:r w:rsidR="002E3725">
        <w:rPr>
          <w:rFonts w:ascii="Calibri" w:hAnsi="Calibri"/>
          <w:color w:val="2C3E50"/>
          <w:sz w:val="20"/>
          <w:szCs w:val="20"/>
        </w:rPr>
        <w:t>.</w:t>
      </w:r>
    </w:p>
    <w:p w:rsidR="002E3725" w:rsidRDefault="002E3725" w:rsidP="00456367">
      <w:pPr>
        <w:spacing w:after="0" w:line="240" w:lineRule="auto"/>
        <w:rPr>
          <w:rFonts w:ascii="Calibri" w:hAnsi="Calibri"/>
          <w:color w:val="2C3E50"/>
          <w:sz w:val="20"/>
          <w:szCs w:val="20"/>
        </w:rPr>
      </w:pPr>
    </w:p>
    <w:p w:rsidR="00D22A4C" w:rsidRDefault="00DC2367" w:rsidP="00456367">
      <w:pPr>
        <w:spacing w:after="0" w:line="240" w:lineRule="auto"/>
        <w:rPr>
          <w:rFonts w:ascii="Calibri" w:hAnsi="Calibri"/>
          <w:color w:val="2C3E50"/>
          <w:sz w:val="20"/>
          <w:szCs w:val="20"/>
        </w:rPr>
      </w:pPr>
      <w:r w:rsidRPr="00456367">
        <w:rPr>
          <w:rFonts w:ascii="Calibri" w:hAnsi="Calibri"/>
          <w:color w:val="2C3E50"/>
          <w:sz w:val="20"/>
          <w:szCs w:val="20"/>
        </w:rPr>
        <w:t xml:space="preserve">I understand that this handbook contains general guidelines and that </w:t>
      </w:r>
      <w:r w:rsidR="00CA4796" w:rsidRPr="00456367">
        <w:rPr>
          <w:rFonts w:ascii="Calibri" w:hAnsi="Calibri"/>
          <w:color w:val="2C3E50"/>
          <w:sz w:val="20"/>
          <w:szCs w:val="20"/>
        </w:rPr>
        <w:t>Five Stars Academy</w:t>
      </w:r>
      <w:r w:rsidRPr="00456367">
        <w:rPr>
          <w:rFonts w:ascii="Calibri" w:hAnsi="Calibri"/>
          <w:color w:val="2C3E50"/>
          <w:sz w:val="20"/>
          <w:szCs w:val="20"/>
        </w:rPr>
        <w:t xml:space="preserve"> reserves the right to modify, amend, or revoke any policy at its discretion with or without prior notice.</w:t>
      </w:r>
    </w:p>
    <w:p w:rsidR="002E3725" w:rsidRPr="00456367" w:rsidRDefault="002E3725" w:rsidP="00456367">
      <w:pPr>
        <w:spacing w:after="0" w:line="240" w:lineRule="auto"/>
        <w:rPr>
          <w:sz w:val="20"/>
          <w:szCs w:val="20"/>
        </w:rPr>
      </w:pPr>
      <w:bookmarkStart w:id="0" w:name="_GoBack"/>
      <w:bookmarkEnd w:id="0"/>
    </w:p>
    <w:tbl>
      <w:tblPr>
        <w:tblW w:w="0" w:type="auto"/>
        <w:jc w:val="center"/>
        <w:tblLayout w:type="fixed"/>
        <w:tblLook w:val="04A0" w:firstRow="1" w:lastRow="0" w:firstColumn="1" w:lastColumn="0" w:noHBand="0" w:noVBand="1"/>
      </w:tblPr>
      <w:tblGrid>
        <w:gridCol w:w="6480"/>
        <w:gridCol w:w="2880"/>
      </w:tblGrid>
      <w:tr w:rsidR="00D22A4C" w:rsidRPr="00456367">
        <w:trPr>
          <w:jc w:val="center"/>
        </w:trPr>
        <w:tc>
          <w:tcPr>
            <w:tcW w:w="6480" w:type="dxa"/>
          </w:tcPr>
          <w:p w:rsidR="00D22A4C" w:rsidRPr="00456367" w:rsidRDefault="00DC2367" w:rsidP="00456367">
            <w:pPr>
              <w:spacing w:after="0" w:line="240" w:lineRule="auto"/>
              <w:rPr>
                <w:sz w:val="20"/>
                <w:szCs w:val="20"/>
              </w:rPr>
            </w:pPr>
            <w:r w:rsidRPr="00456367">
              <w:rPr>
                <w:rFonts w:ascii="Calibri" w:hAnsi="Calibri"/>
                <w:color w:val="2C3E50"/>
                <w:sz w:val="20"/>
                <w:szCs w:val="20"/>
              </w:rPr>
              <w:t>Employee Name (Printed): _______________________________________</w:t>
            </w:r>
          </w:p>
        </w:tc>
        <w:tc>
          <w:tcPr>
            <w:tcW w:w="2880" w:type="dxa"/>
          </w:tcPr>
          <w:p w:rsidR="00D22A4C" w:rsidRPr="00456367" w:rsidRDefault="00DC2367" w:rsidP="00456367">
            <w:pPr>
              <w:spacing w:after="0" w:line="240" w:lineRule="auto"/>
              <w:rPr>
                <w:sz w:val="20"/>
                <w:szCs w:val="20"/>
              </w:rPr>
            </w:pPr>
            <w:r w:rsidRPr="00456367">
              <w:rPr>
                <w:rFonts w:ascii="Calibri" w:hAnsi="Calibri"/>
                <w:color w:val="2C3E50"/>
                <w:sz w:val="20"/>
                <w:szCs w:val="20"/>
              </w:rPr>
              <w:t>Date: ____________</w:t>
            </w:r>
          </w:p>
        </w:tc>
      </w:tr>
      <w:tr w:rsidR="00D22A4C" w:rsidRPr="00456367">
        <w:trPr>
          <w:jc w:val="center"/>
        </w:trPr>
        <w:tc>
          <w:tcPr>
            <w:tcW w:w="6480" w:type="dxa"/>
          </w:tcPr>
          <w:p w:rsidR="00D22A4C" w:rsidRPr="00456367" w:rsidRDefault="00D22A4C" w:rsidP="00456367">
            <w:pPr>
              <w:spacing w:after="0" w:line="240" w:lineRule="auto"/>
              <w:rPr>
                <w:sz w:val="20"/>
                <w:szCs w:val="20"/>
              </w:rPr>
            </w:pPr>
          </w:p>
        </w:tc>
        <w:tc>
          <w:tcPr>
            <w:tcW w:w="2880" w:type="dxa"/>
          </w:tcPr>
          <w:p w:rsidR="00D22A4C" w:rsidRPr="00456367" w:rsidRDefault="00D22A4C" w:rsidP="00456367">
            <w:pPr>
              <w:spacing w:after="0" w:line="240" w:lineRule="auto"/>
              <w:rPr>
                <w:sz w:val="20"/>
                <w:szCs w:val="20"/>
              </w:rPr>
            </w:pPr>
          </w:p>
        </w:tc>
      </w:tr>
      <w:tr w:rsidR="00D22A4C" w:rsidRPr="00456367">
        <w:trPr>
          <w:jc w:val="center"/>
        </w:trPr>
        <w:tc>
          <w:tcPr>
            <w:tcW w:w="6480" w:type="dxa"/>
          </w:tcPr>
          <w:p w:rsidR="00D22A4C" w:rsidRPr="00456367" w:rsidRDefault="00DC2367" w:rsidP="00456367">
            <w:pPr>
              <w:spacing w:after="0" w:line="240" w:lineRule="auto"/>
              <w:rPr>
                <w:sz w:val="20"/>
                <w:szCs w:val="20"/>
              </w:rPr>
            </w:pPr>
            <w:r w:rsidRPr="00456367">
              <w:rPr>
                <w:rFonts w:ascii="Calibri" w:hAnsi="Calibri"/>
                <w:color w:val="2C3E50"/>
                <w:sz w:val="20"/>
                <w:szCs w:val="20"/>
              </w:rPr>
              <w:t>Employee Signature: ____________________________________________</w:t>
            </w:r>
          </w:p>
        </w:tc>
        <w:tc>
          <w:tcPr>
            <w:tcW w:w="2880" w:type="dxa"/>
          </w:tcPr>
          <w:p w:rsidR="00D22A4C" w:rsidRPr="00456367" w:rsidRDefault="00DC2367" w:rsidP="00456367">
            <w:pPr>
              <w:spacing w:after="0" w:line="240" w:lineRule="auto"/>
              <w:rPr>
                <w:sz w:val="20"/>
                <w:szCs w:val="20"/>
              </w:rPr>
            </w:pPr>
            <w:r w:rsidRPr="00456367">
              <w:rPr>
                <w:rFonts w:ascii="Calibri" w:hAnsi="Calibri"/>
                <w:color w:val="2C3E50"/>
                <w:sz w:val="20"/>
                <w:szCs w:val="20"/>
              </w:rPr>
              <w:t>Date: ____________</w:t>
            </w:r>
          </w:p>
        </w:tc>
      </w:tr>
    </w:tbl>
    <w:p w:rsidR="00DC2367" w:rsidRPr="00456367" w:rsidRDefault="00DC2367" w:rsidP="00456367">
      <w:pPr>
        <w:spacing w:after="0" w:line="240" w:lineRule="auto"/>
      </w:pPr>
    </w:p>
    <w:sectPr w:rsidR="00DC2367" w:rsidRPr="00456367"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0914"/>
    <w:rsid w:val="0015074B"/>
    <w:rsid w:val="001805EE"/>
    <w:rsid w:val="0029639D"/>
    <w:rsid w:val="002E3725"/>
    <w:rsid w:val="00326F90"/>
    <w:rsid w:val="003C6F2C"/>
    <w:rsid w:val="00456367"/>
    <w:rsid w:val="00631D17"/>
    <w:rsid w:val="0070541E"/>
    <w:rsid w:val="00AA1D8D"/>
    <w:rsid w:val="00B47730"/>
    <w:rsid w:val="00CA4796"/>
    <w:rsid w:val="00CB0664"/>
    <w:rsid w:val="00D22A4C"/>
    <w:rsid w:val="00DC2367"/>
    <w:rsid w:val="00DC25EA"/>
    <w:rsid w:val="00FB14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51FD59"/>
  <w14:defaultImageDpi w14:val="300"/>
  <w15:docId w15:val="{50B5FE90-050E-D947-9416-95657DD4E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80822-2E13-654B-A9BA-E13204BDE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Allison Hudgins</cp:lastModifiedBy>
  <cp:revision>8</cp:revision>
  <cp:lastPrinted>2026-09-18T15:50:00Z</cp:lastPrinted>
  <dcterms:created xsi:type="dcterms:W3CDTF">2026-09-15T13:40:00Z</dcterms:created>
  <dcterms:modified xsi:type="dcterms:W3CDTF">2026-09-18T15:54:00Z</dcterms:modified>
  <cp:category/>
</cp:coreProperties>
</file>