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11FD" w14:textId="6C5847C1" w:rsidR="009A305C" w:rsidRDefault="009A305C" w:rsidP="009A305C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037877">
        <w:rPr>
          <w:rFonts w:ascii="Arial Narrow" w:hAnsi="Arial Narrow"/>
          <w:sz w:val="28"/>
          <w:szCs w:val="28"/>
        </w:rPr>
        <w:t xml:space="preserve">Reading assessment source: </w:t>
      </w:r>
      <w:r w:rsidRPr="00037877">
        <w:rPr>
          <w:rFonts w:ascii="Arial Narrow" w:hAnsi="Arial Narrow"/>
          <w:b/>
          <w:bCs/>
          <w:i/>
          <w:iCs/>
          <w:sz w:val="28"/>
          <w:szCs w:val="28"/>
        </w:rPr>
        <w:t>Sadlier Vocabulary Workshop</w:t>
      </w:r>
      <w:r w:rsidRPr="00037877">
        <w:rPr>
          <w:rFonts w:ascii="Arial Narrow" w:hAnsi="Arial Narrow"/>
          <w:sz w:val="28"/>
          <w:szCs w:val="28"/>
        </w:rPr>
        <w:t xml:space="preserve"> </w:t>
      </w:r>
      <w:r w:rsidRPr="00D87810">
        <w:rPr>
          <w:rFonts w:ascii="Arial Narrow" w:hAnsi="Arial Narrow"/>
          <w:b/>
          <w:bCs/>
          <w:sz w:val="28"/>
          <w:szCs w:val="28"/>
        </w:rPr>
        <w:t>Achieve</w:t>
      </w:r>
      <w:r w:rsidRPr="00037877">
        <w:rPr>
          <w:rFonts w:ascii="Arial Narrow" w:hAnsi="Arial Narrow"/>
          <w:sz w:val="28"/>
          <w:szCs w:val="28"/>
        </w:rPr>
        <w:t xml:space="preserve"> Level </w:t>
      </w:r>
      <w:r>
        <w:rPr>
          <w:rFonts w:ascii="Arial Narrow" w:hAnsi="Arial Narrow"/>
          <w:sz w:val="28"/>
          <w:szCs w:val="28"/>
        </w:rPr>
        <w:t>C</w:t>
      </w:r>
      <w:r w:rsidRPr="00037877">
        <w:rPr>
          <w:rFonts w:ascii="Arial Narrow" w:hAnsi="Arial Narrow"/>
          <w:sz w:val="28"/>
          <w:szCs w:val="28"/>
        </w:rPr>
        <w:t xml:space="preserve">, pp. 180-183. Parts 1 and 2; The vocabulary used had been studied earlier. </w:t>
      </w:r>
    </w:p>
    <w:p w14:paraId="2ED2DBD8" w14:textId="77777777" w:rsidR="009A305C" w:rsidRDefault="009A305C" w:rsidP="009A30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“Vocabulary for Comprehension” uses standardized test formats modeled on the reading sections of the SAT and ACT exams. Part One contains a single non-fiction passage with ten questions that assess reading comprehension and vocabulary skills. Part Two contains paired passages with ten questions requiring comparative analysis and evaluation.</w:t>
      </w:r>
    </w:p>
    <w:p w14:paraId="6A48CB80" w14:textId="77777777" w:rsidR="009A305C" w:rsidRDefault="009A305C" w:rsidP="009A305C">
      <w:pPr>
        <w:rPr>
          <w:rFonts w:ascii="Arial Narrow" w:hAnsi="Arial Narrow"/>
          <w:sz w:val="28"/>
          <w:szCs w:val="28"/>
        </w:rPr>
      </w:pPr>
    </w:p>
    <w:p w14:paraId="05B3EC22" w14:textId="0E59E524" w:rsidR="009A305C" w:rsidRDefault="009A305C" w:rsidP="009A30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First Reading Assessment of school year 2020-2021 administered on October 13, 2020; taken in class from 8am to 8:45am.</w:t>
      </w:r>
    </w:p>
    <w:p w14:paraId="627686C7" w14:textId="77777777" w:rsidR="009A305C" w:rsidRDefault="009A305C" w:rsidP="009A305C">
      <w:pPr>
        <w:rPr>
          <w:rFonts w:ascii="Arial Narrow" w:hAnsi="Arial Narrow"/>
          <w:sz w:val="28"/>
          <w:szCs w:val="28"/>
        </w:rPr>
      </w:pPr>
    </w:p>
    <w:p w14:paraId="781D637F" w14:textId="4C4C4FD8" w:rsidR="009A305C" w:rsidRDefault="009A305C" w:rsidP="009A30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Grade 7 class of four students: two boys and two girls. For all students English is a second language.</w:t>
      </w:r>
    </w:p>
    <w:p w14:paraId="1A7EEBDC" w14:textId="77777777" w:rsidR="009A305C" w:rsidRDefault="009A305C" w:rsidP="009A30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Results Data: 20 is a perfect score.</w:t>
      </w:r>
    </w:p>
    <w:p w14:paraId="122B1FFB" w14:textId="77777777" w:rsidR="009A305C" w:rsidRDefault="009A305C" w:rsidP="009A30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Raw Scores:</w:t>
      </w:r>
      <w:r>
        <w:rPr>
          <w:rFonts w:ascii="Arial Narrow" w:hAnsi="Arial Narrow"/>
          <w:sz w:val="28"/>
          <w:szCs w:val="28"/>
        </w:rPr>
        <w:tab/>
        <w:t>one = 17</w:t>
      </w:r>
    </w:p>
    <w:p w14:paraId="1B76977C" w14:textId="300DBC82" w:rsidR="009A305C" w:rsidRDefault="009A305C" w:rsidP="009A30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one = 15</w:t>
      </w:r>
    </w:p>
    <w:p w14:paraId="2F9E2579" w14:textId="0F88EE8C" w:rsidR="009A305C" w:rsidRDefault="009A305C" w:rsidP="009A30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one = 14</w:t>
      </w:r>
    </w:p>
    <w:p w14:paraId="611059FD" w14:textId="525189B0" w:rsidR="009A305C" w:rsidRDefault="009A305C" w:rsidP="009A30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one = 10</w:t>
      </w:r>
    </w:p>
    <w:p w14:paraId="4B59203E" w14:textId="39EC9201" w:rsidR="009A305C" w:rsidRDefault="009A305C" w:rsidP="009A30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Average score = 14 or 70%</w:t>
      </w:r>
    </w:p>
    <w:p w14:paraId="1A500BA1" w14:textId="5BF6B742" w:rsidR="009A305C" w:rsidRDefault="009A305C" w:rsidP="009A30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top scores were from the boys, and the bottom scores were from the girls.</w:t>
      </w:r>
    </w:p>
    <w:p w14:paraId="7F5565E0" w14:textId="77777777" w:rsidR="00FE4661" w:rsidRDefault="00FE4661"/>
    <w:sectPr w:rsidR="00FE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5C"/>
    <w:rsid w:val="00207F28"/>
    <w:rsid w:val="009A305C"/>
    <w:rsid w:val="00AC6585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858B"/>
  <w15:chartTrackingRefBased/>
  <w15:docId w15:val="{09A36A70-2748-4FF9-8A9E-24B575D2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</dc:creator>
  <cp:keywords/>
  <dc:description/>
  <cp:lastModifiedBy>Allison Hudgins</cp:lastModifiedBy>
  <cp:revision>2</cp:revision>
  <dcterms:created xsi:type="dcterms:W3CDTF">2020-11-06T14:04:00Z</dcterms:created>
  <dcterms:modified xsi:type="dcterms:W3CDTF">2020-11-06T14:04:00Z</dcterms:modified>
</cp:coreProperties>
</file>